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B942" w14:textId="12FB2B72" w:rsidR="006E4067" w:rsidRPr="009522E6" w:rsidRDefault="009522E6">
      <w:pPr>
        <w:rPr>
          <w:sz w:val="36"/>
          <w:szCs w:val="36"/>
        </w:rPr>
      </w:pPr>
      <w:r w:rsidRPr="009522E6">
        <w:rPr>
          <w:sz w:val="36"/>
          <w:szCs w:val="36"/>
        </w:rPr>
        <w:t>Mouse shapes</w:t>
      </w:r>
    </w:p>
    <w:p w14:paraId="48BE6C03" w14:textId="4C428063" w:rsidR="009522E6" w:rsidRPr="009522E6" w:rsidRDefault="009522E6">
      <w:pPr>
        <w:rPr>
          <w:sz w:val="36"/>
          <w:szCs w:val="36"/>
        </w:rPr>
      </w:pPr>
    </w:p>
    <w:p w14:paraId="3777D42D" w14:textId="5EDE2A74" w:rsidR="009522E6" w:rsidRDefault="009522E6" w:rsidP="009522E6">
      <w:pPr>
        <w:shd w:val="clear" w:color="auto" w:fill="FFFFFF"/>
        <w:spacing w:after="0" w:line="336" w:lineRule="atLeast"/>
        <w:ind w:right="75"/>
        <w:textAlignment w:val="baseline"/>
        <w:rPr>
          <w:rFonts w:ascii="Helvetica" w:eastAsia="Times New Roman" w:hAnsi="Helvetica" w:cs="Times New Roman"/>
          <w:color w:val="35535F"/>
          <w:sz w:val="36"/>
          <w:szCs w:val="36"/>
        </w:rPr>
      </w:pPr>
      <w:r w:rsidRPr="009522E6">
        <w:rPr>
          <w:rFonts w:ascii="Helvetica" w:eastAsia="Times New Roman" w:hAnsi="Helvetica" w:cs="Times New Roman"/>
          <w:color w:val="35535F"/>
          <w:sz w:val="36"/>
          <w:szCs w:val="36"/>
        </w:rPr>
        <w:t>The mouse pointer changes shape in </w:t>
      </w:r>
      <w:r w:rsidRPr="009522E6">
        <w:rPr>
          <w:rFonts w:ascii="Helvetica" w:eastAsia="Times New Roman" w:hAnsi="Helvetica" w:cs="Times New Roman"/>
          <w:b/>
          <w:bCs/>
          <w:color w:val="35535F"/>
          <w:sz w:val="36"/>
          <w:szCs w:val="36"/>
          <w:bdr w:val="none" w:sz="0" w:space="0" w:color="auto" w:frame="1"/>
        </w:rPr>
        <w:t xml:space="preserve">Microsoft Excel </w:t>
      </w:r>
      <w:r w:rsidRPr="009522E6">
        <w:rPr>
          <w:rFonts w:ascii="Helvetica" w:eastAsia="Times New Roman" w:hAnsi="Helvetica" w:cs="Times New Roman"/>
          <w:color w:val="35535F"/>
          <w:sz w:val="36"/>
          <w:szCs w:val="36"/>
        </w:rPr>
        <w:t>depending upon the context.</w:t>
      </w:r>
    </w:p>
    <w:p w14:paraId="0C0F9FA1" w14:textId="77777777" w:rsidR="009522E6" w:rsidRPr="009522E6" w:rsidRDefault="009522E6" w:rsidP="009522E6">
      <w:pPr>
        <w:shd w:val="clear" w:color="auto" w:fill="FFFFFF"/>
        <w:spacing w:after="0" w:line="336" w:lineRule="atLeast"/>
        <w:ind w:right="75"/>
        <w:textAlignment w:val="baseline"/>
        <w:rPr>
          <w:rFonts w:ascii="Helvetica" w:eastAsia="Times New Roman" w:hAnsi="Helvetica" w:cs="Times New Roman"/>
          <w:color w:val="35535F"/>
          <w:sz w:val="36"/>
          <w:szCs w:val="36"/>
        </w:rPr>
      </w:pPr>
    </w:p>
    <w:p w14:paraId="0B13851D" w14:textId="4E6B8C2C" w:rsidR="009522E6" w:rsidRPr="009522E6" w:rsidRDefault="009522E6" w:rsidP="009522E6">
      <w:pPr>
        <w:shd w:val="clear" w:color="auto" w:fill="FFFFFF"/>
        <w:spacing w:before="75" w:after="225" w:line="336" w:lineRule="atLeast"/>
        <w:ind w:right="75"/>
        <w:textAlignment w:val="baseline"/>
        <w:rPr>
          <w:rFonts w:ascii="Helvetica" w:eastAsia="Times New Roman" w:hAnsi="Helvetica" w:cs="Times New Roman"/>
          <w:color w:val="35535F"/>
          <w:sz w:val="36"/>
          <w:szCs w:val="36"/>
        </w:rPr>
      </w:pPr>
    </w:p>
    <w:tbl>
      <w:tblPr>
        <w:tblW w:w="9740" w:type="dxa"/>
        <w:tblBorders>
          <w:top w:val="single" w:sz="12" w:space="0" w:color="AAAAAA"/>
          <w:bottom w:val="single" w:sz="12" w:space="0" w:color="AAAAA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"/>
        <w:gridCol w:w="8900"/>
      </w:tblGrid>
      <w:tr w:rsidR="009522E6" w:rsidRPr="009522E6" w14:paraId="63544A15" w14:textId="77777777" w:rsidTr="009522E6">
        <w:trPr>
          <w:trHeight w:val="893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656F2" w14:textId="703E8E67" w:rsidR="009522E6" w:rsidRPr="009522E6" w:rsidRDefault="009522E6" w:rsidP="009522E6">
            <w:pPr>
              <w:spacing w:after="0" w:line="240" w:lineRule="auto"/>
              <w:rPr>
                <w:rFonts w:ascii="Helvetica" w:eastAsia="Times New Roman" w:hAnsi="Helvetica" w:cs="Times New Roman"/>
                <w:color w:val="244857"/>
                <w:sz w:val="21"/>
                <w:szCs w:val="21"/>
              </w:rPr>
            </w:pPr>
            <w:r w:rsidRPr="009522E6">
              <w:rPr>
                <w:rFonts w:ascii="Helvetica" w:eastAsia="Times New Roman" w:hAnsi="Helvetica" w:cs="Times New Roman"/>
                <w:noProof/>
                <w:color w:val="244857"/>
                <w:sz w:val="21"/>
                <w:szCs w:val="21"/>
              </w:rPr>
              <w:drawing>
                <wp:inline distT="0" distB="0" distL="0" distR="0" wp14:anchorId="449738C7" wp14:editId="4F4DA1A1">
                  <wp:extent cx="476250" cy="476250"/>
                  <wp:effectExtent l="0" t="0" r="0" b="0"/>
                  <wp:docPr id="6" name="Picture 6" descr="po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2383D" w14:textId="77777777" w:rsidR="009522E6" w:rsidRPr="009522E6" w:rsidRDefault="009522E6" w:rsidP="009522E6">
            <w:pPr>
              <w:spacing w:before="75" w:after="225" w:line="336" w:lineRule="atLeast"/>
              <w:ind w:right="75"/>
              <w:textAlignment w:val="baseline"/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</w:pPr>
            <w:r w:rsidRPr="009522E6"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  <w:t>Used for selecting cells</w:t>
            </w:r>
          </w:p>
        </w:tc>
      </w:tr>
      <w:tr w:rsidR="009522E6" w:rsidRPr="009522E6" w14:paraId="7F9D195B" w14:textId="77777777" w:rsidTr="009522E6">
        <w:trPr>
          <w:trHeight w:val="893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B043C" w14:textId="065EE871" w:rsidR="009522E6" w:rsidRPr="009522E6" w:rsidRDefault="009522E6" w:rsidP="009522E6">
            <w:pPr>
              <w:spacing w:after="0" w:line="240" w:lineRule="auto"/>
              <w:rPr>
                <w:rFonts w:ascii="Helvetica" w:eastAsia="Times New Roman" w:hAnsi="Helvetica" w:cs="Times New Roman"/>
                <w:color w:val="244857"/>
                <w:sz w:val="21"/>
                <w:szCs w:val="21"/>
              </w:rPr>
            </w:pPr>
            <w:r w:rsidRPr="009522E6">
              <w:rPr>
                <w:rFonts w:ascii="Helvetica" w:eastAsia="Times New Roman" w:hAnsi="Helvetica" w:cs="Times New Roman"/>
                <w:noProof/>
                <w:color w:val="244857"/>
                <w:sz w:val="21"/>
                <w:szCs w:val="21"/>
              </w:rPr>
              <w:drawing>
                <wp:inline distT="0" distB="0" distL="0" distR="0" wp14:anchorId="7869F3B8" wp14:editId="668B3AE2">
                  <wp:extent cx="476250" cy="476250"/>
                  <wp:effectExtent l="0" t="0" r="0" b="0"/>
                  <wp:docPr id="5" name="Picture 5" descr="i-b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-b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E4E42" w14:textId="77777777" w:rsidR="009522E6" w:rsidRPr="009522E6" w:rsidRDefault="009522E6" w:rsidP="009522E6">
            <w:pPr>
              <w:spacing w:before="75" w:after="225" w:line="336" w:lineRule="atLeast"/>
              <w:ind w:right="75"/>
              <w:textAlignment w:val="baseline"/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</w:pPr>
            <w:r w:rsidRPr="009522E6"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  <w:t>The I-beam - indicates that you may type text in this area.</w:t>
            </w:r>
          </w:p>
        </w:tc>
      </w:tr>
      <w:tr w:rsidR="009522E6" w:rsidRPr="009522E6" w14:paraId="210C15B0" w14:textId="77777777" w:rsidTr="009522E6">
        <w:trPr>
          <w:trHeight w:val="893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2C107" w14:textId="3008C8FD" w:rsidR="009522E6" w:rsidRPr="009522E6" w:rsidRDefault="009522E6" w:rsidP="009522E6">
            <w:pPr>
              <w:spacing w:after="0" w:line="240" w:lineRule="auto"/>
              <w:rPr>
                <w:rFonts w:ascii="Helvetica" w:eastAsia="Times New Roman" w:hAnsi="Helvetica" w:cs="Times New Roman"/>
                <w:color w:val="244857"/>
                <w:sz w:val="21"/>
                <w:szCs w:val="21"/>
              </w:rPr>
            </w:pPr>
            <w:r w:rsidRPr="009522E6">
              <w:rPr>
                <w:rFonts w:ascii="Helvetica" w:eastAsia="Times New Roman" w:hAnsi="Helvetica" w:cs="Times New Roman"/>
                <w:noProof/>
                <w:color w:val="244857"/>
                <w:sz w:val="21"/>
                <w:szCs w:val="21"/>
              </w:rPr>
              <w:drawing>
                <wp:inline distT="0" distB="0" distL="0" distR="0" wp14:anchorId="13B7DA59" wp14:editId="704206B9">
                  <wp:extent cx="476250" cy="476250"/>
                  <wp:effectExtent l="0" t="0" r="0" b="0"/>
                  <wp:docPr id="4" name="Picture 4" descr="fill han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l han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404E2" w14:textId="0EED6607" w:rsidR="009522E6" w:rsidRPr="009522E6" w:rsidRDefault="009522E6" w:rsidP="009522E6">
            <w:pPr>
              <w:spacing w:before="75" w:after="225" w:line="336" w:lineRule="atLeast"/>
              <w:ind w:right="75"/>
              <w:textAlignment w:val="baseline"/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</w:pPr>
            <w:r w:rsidRPr="009522E6"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  <w:t>The fill handle - used for copying formula or extending a data series.</w:t>
            </w:r>
          </w:p>
        </w:tc>
      </w:tr>
      <w:tr w:rsidR="009522E6" w:rsidRPr="009522E6" w14:paraId="2DD85316" w14:textId="77777777" w:rsidTr="009522E6">
        <w:trPr>
          <w:trHeight w:val="893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8D4A1" w14:textId="07DF81CC" w:rsidR="009522E6" w:rsidRPr="009522E6" w:rsidRDefault="009522E6" w:rsidP="009522E6">
            <w:pPr>
              <w:spacing w:after="0" w:line="240" w:lineRule="auto"/>
              <w:rPr>
                <w:rFonts w:ascii="Helvetica" w:eastAsia="Times New Roman" w:hAnsi="Helvetica" w:cs="Times New Roman"/>
                <w:color w:val="244857"/>
                <w:sz w:val="21"/>
                <w:szCs w:val="21"/>
              </w:rPr>
            </w:pPr>
            <w:r w:rsidRPr="009522E6">
              <w:rPr>
                <w:rFonts w:ascii="Helvetica" w:eastAsia="Times New Roman" w:hAnsi="Helvetica" w:cs="Times New Roman"/>
                <w:noProof/>
                <w:color w:val="244857"/>
                <w:sz w:val="21"/>
                <w:szCs w:val="21"/>
              </w:rPr>
              <w:drawing>
                <wp:inline distT="0" distB="0" distL="0" distR="0" wp14:anchorId="0F404F98" wp14:editId="505FD79D">
                  <wp:extent cx="476250" cy="476250"/>
                  <wp:effectExtent l="0" t="0" r="0" b="0"/>
                  <wp:docPr id="3" name="Picture 3" descr="sel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l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22092" w14:textId="77777777" w:rsidR="009522E6" w:rsidRPr="009522E6" w:rsidRDefault="009522E6" w:rsidP="009522E6">
            <w:pPr>
              <w:spacing w:before="75" w:after="225" w:line="336" w:lineRule="atLeast"/>
              <w:ind w:right="75"/>
              <w:textAlignment w:val="baseline"/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</w:pPr>
            <w:r w:rsidRPr="009522E6"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  <w:t>Used to select a whole row/column when positioned on the row number or column letter.</w:t>
            </w:r>
          </w:p>
        </w:tc>
      </w:tr>
      <w:tr w:rsidR="009522E6" w:rsidRPr="009522E6" w14:paraId="5ED934E8" w14:textId="77777777" w:rsidTr="009522E6">
        <w:trPr>
          <w:trHeight w:val="1159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848DC" w14:textId="41CAF4A7" w:rsidR="009522E6" w:rsidRPr="009522E6" w:rsidRDefault="009522E6" w:rsidP="009522E6">
            <w:pPr>
              <w:spacing w:after="0" w:line="240" w:lineRule="auto"/>
              <w:rPr>
                <w:rFonts w:ascii="Helvetica" w:eastAsia="Times New Roman" w:hAnsi="Helvetica" w:cs="Times New Roman"/>
                <w:color w:val="244857"/>
                <w:sz w:val="21"/>
                <w:szCs w:val="21"/>
              </w:rPr>
            </w:pPr>
            <w:r w:rsidRPr="009522E6">
              <w:rPr>
                <w:rFonts w:ascii="Helvetica" w:eastAsia="Times New Roman" w:hAnsi="Helvetica" w:cs="Times New Roman"/>
                <w:noProof/>
                <w:color w:val="244857"/>
                <w:sz w:val="21"/>
                <w:szCs w:val="21"/>
              </w:rPr>
              <w:drawing>
                <wp:inline distT="0" distB="0" distL="0" distR="0" wp14:anchorId="313A23BB" wp14:editId="602D3805">
                  <wp:extent cx="476250" cy="476250"/>
                  <wp:effectExtent l="0" t="0" r="0" b="0"/>
                  <wp:docPr id="2" name="Picture 2" descr="column wid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umn wide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FFFE7" w14:textId="0D91E814" w:rsidR="009522E6" w:rsidRPr="009522E6" w:rsidRDefault="009522E6" w:rsidP="009522E6">
            <w:pPr>
              <w:spacing w:before="75" w:after="225" w:line="336" w:lineRule="atLeast"/>
              <w:ind w:right="75"/>
              <w:textAlignment w:val="baseline"/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</w:pPr>
            <w:r w:rsidRPr="009522E6"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  <w:t>Appears at the border of the column letters. Drag to widen or narrow the width of a column.</w:t>
            </w:r>
            <w:r w:rsidR="00CE1330"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  <w:t xml:space="preserve"> Or double click to autofit</w:t>
            </w:r>
          </w:p>
        </w:tc>
      </w:tr>
      <w:tr w:rsidR="009522E6" w:rsidRPr="009522E6" w14:paraId="7241A827" w14:textId="77777777" w:rsidTr="009522E6">
        <w:trPr>
          <w:trHeight w:val="1171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F8903" w14:textId="453F8FE0" w:rsidR="009522E6" w:rsidRPr="009522E6" w:rsidRDefault="009522E6" w:rsidP="009522E6">
            <w:pPr>
              <w:spacing w:after="0" w:line="240" w:lineRule="auto"/>
              <w:rPr>
                <w:rFonts w:ascii="Helvetica" w:eastAsia="Times New Roman" w:hAnsi="Helvetica" w:cs="Times New Roman"/>
                <w:color w:val="244857"/>
                <w:sz w:val="21"/>
                <w:szCs w:val="21"/>
              </w:rPr>
            </w:pPr>
            <w:r w:rsidRPr="009522E6">
              <w:rPr>
                <w:rFonts w:ascii="Helvetica" w:eastAsia="Times New Roman" w:hAnsi="Helvetica" w:cs="Times New Roman"/>
                <w:noProof/>
                <w:color w:val="244857"/>
                <w:sz w:val="21"/>
                <w:szCs w:val="21"/>
              </w:rPr>
              <w:drawing>
                <wp:inline distT="0" distB="0" distL="0" distR="0" wp14:anchorId="1E79888A" wp14:editId="685FFB7B">
                  <wp:extent cx="476250" cy="476250"/>
                  <wp:effectExtent l="0" t="0" r="0" b="0"/>
                  <wp:docPr id="1" name="Picture 1" descr="row height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w heighte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82509" w14:textId="77777777" w:rsidR="009522E6" w:rsidRPr="009522E6" w:rsidRDefault="009522E6" w:rsidP="009522E6">
            <w:pPr>
              <w:spacing w:before="75" w:after="225" w:line="336" w:lineRule="atLeast"/>
              <w:ind w:right="75"/>
              <w:textAlignment w:val="baseline"/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</w:pPr>
            <w:r w:rsidRPr="009522E6">
              <w:rPr>
                <w:rFonts w:ascii="Helvetica" w:eastAsia="Times New Roman" w:hAnsi="Helvetica" w:cs="Times New Roman"/>
                <w:color w:val="35535F"/>
                <w:sz w:val="40"/>
                <w:szCs w:val="40"/>
              </w:rPr>
              <w:t>Appears at the border between the row numbers. Drag to increase or decrease the height of a row.</w:t>
            </w:r>
          </w:p>
        </w:tc>
      </w:tr>
    </w:tbl>
    <w:p w14:paraId="2E4432E1" w14:textId="77777777" w:rsidR="009522E6" w:rsidRDefault="009522E6"/>
    <w:sectPr w:rsidR="0095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E6"/>
    <w:rsid w:val="00280D53"/>
    <w:rsid w:val="00371CD3"/>
    <w:rsid w:val="006E4067"/>
    <w:rsid w:val="009522E6"/>
    <w:rsid w:val="00CE1330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5631"/>
  <w15:chartTrackingRefBased/>
  <w15:docId w15:val="{B1A54C88-DB59-4FEA-8249-6F1D6D8F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2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2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principe</dc:creator>
  <cp:keywords/>
  <dc:description/>
  <cp:lastModifiedBy>bobbi principe</cp:lastModifiedBy>
  <cp:revision>2</cp:revision>
  <dcterms:created xsi:type="dcterms:W3CDTF">2022-11-10T00:43:00Z</dcterms:created>
  <dcterms:modified xsi:type="dcterms:W3CDTF">2022-11-10T00:43:00Z</dcterms:modified>
</cp:coreProperties>
</file>